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91" w:rsidRPr="005C676A" w:rsidRDefault="00E04691" w:rsidP="00A12BE3">
      <w:pPr>
        <w:spacing w:after="0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76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108585</wp:posOffset>
            </wp:positionV>
            <wp:extent cx="2310765" cy="43878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676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884045" cy="652145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BE3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E04691" w:rsidRPr="005C676A" w:rsidRDefault="00E04691" w:rsidP="00E046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691" w:rsidRPr="005C676A" w:rsidRDefault="00E04691" w:rsidP="00E04691">
      <w:pPr>
        <w:spacing w:after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C676A">
        <w:rPr>
          <w:rFonts w:ascii="Times New Roman" w:hAnsi="Times New Roman" w:cs="Times New Roman"/>
          <w:b/>
          <w:bCs/>
          <w:sz w:val="24"/>
          <w:szCs w:val="24"/>
        </w:rPr>
        <w:t>Всероссийская</w:t>
      </w:r>
      <w:r w:rsidRPr="005C676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научно-практическая конференция по вопросам обмена опытом и выявления лучших практик содействия формированию ответственного финансового поведения граждан с использованием потенциала органов и организаций социального обслуживания, социальной защиты населения, МФЦ, </w:t>
      </w:r>
    </w:p>
    <w:p w:rsidR="00E04691" w:rsidRPr="005C676A" w:rsidRDefault="00E04691" w:rsidP="00E046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76A">
        <w:rPr>
          <w:rFonts w:ascii="Times New Roman" w:eastAsia="TimesNewRoman" w:hAnsi="Times New Roman" w:cs="Times New Roman"/>
          <w:b/>
          <w:bCs/>
          <w:sz w:val="24"/>
          <w:szCs w:val="24"/>
        </w:rPr>
        <w:t>территориальных органов Пенсионного фонда России</w:t>
      </w:r>
    </w:p>
    <w:p w:rsidR="00E04691" w:rsidRPr="005C676A" w:rsidRDefault="00E04691" w:rsidP="00E046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691" w:rsidRPr="005C676A" w:rsidRDefault="00E04691" w:rsidP="00E0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Москва, «</w:t>
      </w:r>
      <w:r w:rsidR="0081233C">
        <w:rPr>
          <w:rFonts w:ascii="Times New Roman" w:hAnsi="Times New Roman" w:cs="Times New Roman"/>
          <w:sz w:val="24"/>
          <w:szCs w:val="24"/>
        </w:rPr>
        <w:t>30</w:t>
      </w:r>
      <w:r w:rsidRPr="005C676A">
        <w:rPr>
          <w:rFonts w:ascii="Times New Roman" w:hAnsi="Times New Roman" w:cs="Times New Roman"/>
          <w:sz w:val="24"/>
          <w:szCs w:val="24"/>
        </w:rPr>
        <w:t xml:space="preserve">» </w:t>
      </w:r>
      <w:r w:rsidR="0081233C">
        <w:rPr>
          <w:rFonts w:ascii="Times New Roman" w:hAnsi="Times New Roman" w:cs="Times New Roman"/>
          <w:sz w:val="24"/>
          <w:szCs w:val="24"/>
        </w:rPr>
        <w:t>октября</w:t>
      </w:r>
      <w:r w:rsidRPr="005C676A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E04691" w:rsidRPr="005C676A" w:rsidRDefault="00C10E99" w:rsidP="00E0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>10</w:t>
      </w:r>
      <w:r w:rsidR="00E04691" w:rsidRPr="005C676A">
        <w:rPr>
          <w:rFonts w:ascii="Times New Roman" w:hAnsi="Times New Roman" w:cs="Times New Roman"/>
          <w:sz w:val="24"/>
          <w:szCs w:val="24"/>
        </w:rPr>
        <w:t>.00-</w:t>
      </w:r>
      <w:r w:rsidR="00F0157E" w:rsidRPr="005C676A">
        <w:rPr>
          <w:rFonts w:ascii="Times New Roman" w:hAnsi="Times New Roman" w:cs="Times New Roman"/>
          <w:sz w:val="24"/>
          <w:szCs w:val="24"/>
        </w:rPr>
        <w:t>17</w:t>
      </w:r>
      <w:r w:rsidR="00E04691" w:rsidRPr="005C676A">
        <w:rPr>
          <w:rFonts w:ascii="Times New Roman" w:hAnsi="Times New Roman" w:cs="Times New Roman"/>
          <w:sz w:val="24"/>
          <w:szCs w:val="24"/>
        </w:rPr>
        <w:t>.</w:t>
      </w:r>
      <w:r w:rsidR="00F0157E" w:rsidRPr="005C676A">
        <w:rPr>
          <w:rFonts w:ascii="Times New Roman" w:hAnsi="Times New Roman" w:cs="Times New Roman"/>
          <w:sz w:val="24"/>
          <w:szCs w:val="24"/>
        </w:rPr>
        <w:t xml:space="preserve">00 </w:t>
      </w:r>
      <w:r w:rsidR="00E04691" w:rsidRPr="005C676A">
        <w:rPr>
          <w:rFonts w:ascii="Times New Roman" w:hAnsi="Times New Roman" w:cs="Times New Roman"/>
          <w:sz w:val="24"/>
          <w:szCs w:val="24"/>
        </w:rPr>
        <w:t>по московскому времени</w:t>
      </w:r>
    </w:p>
    <w:p w:rsidR="00E04691" w:rsidRPr="005C676A" w:rsidRDefault="00E04691" w:rsidP="00E046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76A">
        <w:rPr>
          <w:rFonts w:ascii="Times New Roman" w:hAnsi="Times New Roman" w:cs="Times New Roman"/>
          <w:sz w:val="24"/>
          <w:szCs w:val="24"/>
        </w:rPr>
        <w:t xml:space="preserve">Место проведения (для очных участников): г. Москва, ул. </w:t>
      </w:r>
      <w:proofErr w:type="spellStart"/>
      <w:r w:rsidRPr="005C676A">
        <w:rPr>
          <w:rFonts w:ascii="Times New Roman" w:hAnsi="Times New Roman" w:cs="Times New Roman"/>
          <w:sz w:val="24"/>
          <w:szCs w:val="24"/>
        </w:rPr>
        <w:t>Буженинова</w:t>
      </w:r>
      <w:proofErr w:type="spellEnd"/>
      <w:r w:rsidRPr="005C676A">
        <w:rPr>
          <w:rFonts w:ascii="Times New Roman" w:hAnsi="Times New Roman" w:cs="Times New Roman"/>
          <w:sz w:val="24"/>
          <w:szCs w:val="24"/>
        </w:rPr>
        <w:t>, д.30, стр.1, третий этаж, конференц-зал. Онлайн-участники получат ссылку на трансляцию конференции.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70"/>
        <w:gridCol w:w="7639"/>
      </w:tblGrid>
      <w:tr w:rsidR="00E04691" w:rsidRPr="005C676A" w:rsidTr="00CB7C60">
        <w:trPr>
          <w:tblHeader/>
        </w:trPr>
        <w:tc>
          <w:tcPr>
            <w:tcW w:w="1570" w:type="dxa"/>
            <w:shd w:val="clear" w:color="auto" w:fill="F2F2F2" w:themeFill="background1" w:themeFillShade="F2"/>
          </w:tcPr>
          <w:p w:rsidR="00E04691" w:rsidRPr="005C676A" w:rsidRDefault="00E04691" w:rsidP="00501D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39" w:type="dxa"/>
            <w:shd w:val="clear" w:color="auto" w:fill="F2F2F2" w:themeFill="background1" w:themeFillShade="F2"/>
          </w:tcPr>
          <w:p w:rsidR="00E04691" w:rsidRPr="005C676A" w:rsidRDefault="00E04691" w:rsidP="00501D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501DB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Приветственное слово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Представитель Минфина России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результаты реализации Проекта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Представитель Проекта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представителей Минтруда России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представителя Минэкономразвития России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представителя Пенсионного фонда России</w:t>
            </w:r>
          </w:p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Концептуальные подходы к </w:t>
            </w:r>
            <w:r w:rsidRPr="005C676A">
              <w:rPr>
                <w:rFonts w:ascii="Times New Roman" w:hAnsi="Times New Roman"/>
                <w:b/>
                <w:bCs/>
                <w:sz w:val="24"/>
              </w:rPr>
              <w:t>содействию формированию ответственного финансового поведения граждан с использованием потенциала органов и организаций социального обслуживания и социальной защиты, пенсионного обеспечения, МФЦ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Клишина Марина Александровна, </w:t>
            </w:r>
            <w:proofErr w:type="spell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1-й заместитель генерального директора Центра исследования бюджетных отношений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E04691" w:rsidP="00C10E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10E99" w:rsidRPr="005C6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разработанного учебно-методического комплекса </w:t>
            </w:r>
          </w:p>
          <w:p w:rsidR="00E04691" w:rsidRPr="005C676A" w:rsidRDefault="00CB7C60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Григорова Светлана Михайловна, заместитель генерального директора по правовым вопросам АО «КГ «МФЦ», сертифицированный консультант по финансовой грамотности для взрослого населения</w:t>
            </w:r>
          </w:p>
        </w:tc>
      </w:tr>
      <w:tr w:rsidR="00F12D53" w:rsidRPr="005C676A" w:rsidTr="00CB7C60">
        <w:tc>
          <w:tcPr>
            <w:tcW w:w="1570" w:type="dxa"/>
          </w:tcPr>
          <w:p w:rsidR="00F12D53" w:rsidRPr="005C676A" w:rsidRDefault="00F12D53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7639" w:type="dxa"/>
          </w:tcPr>
          <w:p w:rsidR="00F12D53" w:rsidRPr="005C676A" w:rsidRDefault="00F12D53" w:rsidP="00501DB6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Кофе-брейк для очных участников (перерыв для онлайн-участников)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53" w:rsidRPr="005C6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9" w:type="dxa"/>
          </w:tcPr>
          <w:p w:rsidR="00E04691" w:rsidRPr="005C676A" w:rsidRDefault="00C10E99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r w:rsidR="0096052C"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ьше, чем финансовая грамотность: социальная и жилищная повестка</w:t>
            </w:r>
          </w:p>
          <w:p w:rsidR="00E04691" w:rsidRPr="005C676A" w:rsidRDefault="00140B8C" w:rsidP="00501DB6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 Валерьевич</w:t>
            </w:r>
            <w:r w:rsidR="00E04691"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., к.э.н., научный руководитель АНСЭП-центра, проекта ЖИЛФИН и ФИНШОК.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F12D53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0E99" w:rsidRPr="005C6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9" w:type="dxa"/>
          </w:tcPr>
          <w:p w:rsidR="00E04691" w:rsidRPr="005C676A" w:rsidRDefault="00E04691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проведения обучения: особенности онлайн-формата обучения  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Манусаджян</w:t>
            </w:r>
            <w:proofErr w:type="spellEnd"/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Вячеславовна, к.э.н.,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направления по развитию бюджетного сектора Центра исследования бюджетных отношений</w:t>
            </w:r>
          </w:p>
          <w:p w:rsidR="00E04691" w:rsidRPr="005C676A" w:rsidRDefault="00E04691" w:rsidP="0050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723" w:rsidRPr="005C676A" w:rsidTr="00CB7C60">
        <w:tc>
          <w:tcPr>
            <w:tcW w:w="1570" w:type="dxa"/>
          </w:tcPr>
          <w:p w:rsidR="00E63723" w:rsidRPr="005C676A" w:rsidDel="00F12D53" w:rsidRDefault="00E63723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13.10-13.25</w:t>
            </w:r>
          </w:p>
        </w:tc>
        <w:tc>
          <w:tcPr>
            <w:tcW w:w="7639" w:type="dxa"/>
          </w:tcPr>
          <w:p w:rsidR="00E63723" w:rsidRPr="005C676A" w:rsidRDefault="00E63723" w:rsidP="00E63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Взгляд изнутри: </w:t>
            </w:r>
            <w:r w:rsidR="008D74F2"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пыт участия Алтайского края</w:t>
            </w:r>
            <w:r w:rsidR="008D74F2"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обучении</w:t>
            </w:r>
          </w:p>
          <w:p w:rsidR="00E63723" w:rsidRPr="005C676A" w:rsidRDefault="00E63723" w:rsidP="00E63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23" w:rsidRPr="005C676A" w:rsidRDefault="00E63723" w:rsidP="00E6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Ярышева Татьяна Николаевна, </w:t>
            </w:r>
          </w:p>
          <w:p w:rsidR="00E63723" w:rsidRPr="005C676A" w:rsidRDefault="00E63723" w:rsidP="00E6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координатор работ по реализации программы повышения финансовой грамотности на территории Алтайского края</w:t>
            </w:r>
          </w:p>
          <w:p w:rsidR="00E63723" w:rsidRPr="005C676A" w:rsidRDefault="00E63723" w:rsidP="00CB7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7C60" w:rsidRPr="005C676A" w:rsidTr="00CB7C60">
        <w:tc>
          <w:tcPr>
            <w:tcW w:w="1570" w:type="dxa"/>
          </w:tcPr>
          <w:p w:rsidR="00CB7C60" w:rsidRPr="005C676A" w:rsidRDefault="00CB7C60" w:rsidP="00F12D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13.25-13.40</w:t>
            </w:r>
          </w:p>
        </w:tc>
        <w:tc>
          <w:tcPr>
            <w:tcW w:w="7639" w:type="dxa"/>
          </w:tcPr>
          <w:p w:rsidR="00CB7C60" w:rsidRPr="005C676A" w:rsidRDefault="00CB7C60" w:rsidP="00CB7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изнутри: опыт участия Еврейской автономной области в обучении</w:t>
            </w:r>
          </w:p>
          <w:p w:rsidR="00D72F53" w:rsidRPr="00D72F53" w:rsidRDefault="00D72F53" w:rsidP="00D7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53">
              <w:rPr>
                <w:rFonts w:ascii="Times New Roman" w:hAnsi="Times New Roman" w:cs="Times New Roman"/>
                <w:sz w:val="24"/>
                <w:szCs w:val="24"/>
              </w:rPr>
              <w:t>Удинкан</w:t>
            </w:r>
            <w:proofErr w:type="spellEnd"/>
            <w:r w:rsidRPr="00D72F53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  <w:p w:rsidR="00CB7C60" w:rsidRPr="00D72F53" w:rsidRDefault="00D72F53" w:rsidP="00D7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мониторинга и развития </w:t>
            </w:r>
          </w:p>
          <w:p w:rsidR="00CB7C60" w:rsidRPr="005C676A" w:rsidRDefault="00D72F53" w:rsidP="00D72F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sz w:val="24"/>
                <w:szCs w:val="24"/>
              </w:rPr>
              <w:t>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области»</w:t>
            </w:r>
          </w:p>
        </w:tc>
      </w:tr>
      <w:tr w:rsidR="00E04691" w:rsidRPr="005C676A" w:rsidTr="00CB7C60">
        <w:tc>
          <w:tcPr>
            <w:tcW w:w="1570" w:type="dxa"/>
          </w:tcPr>
          <w:p w:rsidR="00E04691" w:rsidRPr="005C676A" w:rsidRDefault="00C10E99" w:rsidP="00CB7C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691"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39" w:type="dxa"/>
          </w:tcPr>
          <w:p w:rsidR="00E04691" w:rsidRPr="005C676A" w:rsidRDefault="00CB7C60" w:rsidP="00501DB6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рекомендации по эффективному внедрению в образовательную практику программы обучения и учебно-методических материалов.</w:t>
            </w:r>
          </w:p>
          <w:p w:rsidR="00E04691" w:rsidRPr="005C676A" w:rsidRDefault="00CB7C60" w:rsidP="00501D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Кирюхов Петр Эдуардович, к.э.н., Ректор АНО «Институт дополнительного профессионального образования «Международный финансовый центр»</w:t>
            </w:r>
          </w:p>
        </w:tc>
      </w:tr>
      <w:tr w:rsidR="00E63723" w:rsidRPr="005C676A" w:rsidTr="00E63723">
        <w:tc>
          <w:tcPr>
            <w:tcW w:w="1570" w:type="dxa"/>
          </w:tcPr>
          <w:p w:rsidR="00E63723" w:rsidRPr="005C676A" w:rsidRDefault="00CB7C60" w:rsidP="00CB7C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723" w:rsidRPr="005C676A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-14.15</w:t>
            </w:r>
          </w:p>
        </w:tc>
        <w:tc>
          <w:tcPr>
            <w:tcW w:w="7639" w:type="dxa"/>
          </w:tcPr>
          <w:p w:rsidR="00D72F53" w:rsidRPr="00D72F53" w:rsidRDefault="00D72F53" w:rsidP="00D7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изнутри: опыт участия Республики Хакасия в обучении</w:t>
            </w:r>
          </w:p>
          <w:p w:rsidR="00D72F53" w:rsidRPr="00D72F53" w:rsidRDefault="00D72F53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 Олег Владимирович</w:t>
            </w:r>
          </w:p>
          <w:p w:rsidR="00E63723" w:rsidRDefault="00D72F53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ГАУ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</w:t>
            </w:r>
          </w:p>
          <w:p w:rsidR="00C00727" w:rsidRPr="00D72F53" w:rsidRDefault="00C00727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4F2" w:rsidRPr="005C676A" w:rsidTr="00E63723">
        <w:tc>
          <w:tcPr>
            <w:tcW w:w="1570" w:type="dxa"/>
          </w:tcPr>
          <w:p w:rsidR="008D74F2" w:rsidRPr="005C676A" w:rsidRDefault="008D74F2" w:rsidP="00CB7C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B7C60" w:rsidRPr="005C6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7639" w:type="dxa"/>
          </w:tcPr>
          <w:p w:rsidR="008D74F2" w:rsidRPr="005C676A" w:rsidRDefault="008D74F2" w:rsidP="008D7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Обед для очных участников (перерыв для онлайн-участников)</w:t>
            </w:r>
          </w:p>
        </w:tc>
      </w:tr>
      <w:tr w:rsidR="008E03B7" w:rsidRPr="005C676A" w:rsidTr="00E63723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изнутри: опыт участия Кемеровской области в обучении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Силукова Алла Андреевна,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Начальник отдела финансовой грамотности Управления по взаимодействию с организациями финансового рынка Администрации Правительства Кузбасса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проведения просветительских мероприятий для граждан и особенности консультирования населения по вопросам финансовой грамотности. </w:t>
            </w:r>
          </w:p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Паранич</w:t>
            </w:r>
            <w:proofErr w:type="spellEnd"/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5DFE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Владимирович</w:t>
            </w: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., эксперт АНО «Институт дополнительного профессионального образования «Международный финансовый центр»</w:t>
            </w: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  <w:tc>
          <w:tcPr>
            <w:tcW w:w="7639" w:type="dxa"/>
          </w:tcPr>
          <w:p w:rsidR="00D72F53" w:rsidRPr="00D72F53" w:rsidRDefault="00D72F53" w:rsidP="00D7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изнутри: опыт участия Республики Адыгея в обучении</w:t>
            </w:r>
          </w:p>
          <w:p w:rsidR="00D72F53" w:rsidRPr="00D72F53" w:rsidRDefault="00D72F53" w:rsidP="00D72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Жане </w:t>
            </w:r>
            <w:proofErr w:type="spellStart"/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Сусана</w:t>
            </w:r>
            <w:proofErr w:type="spellEnd"/>
            <w:r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Юрьевна</w:t>
            </w:r>
          </w:p>
          <w:p w:rsidR="008E03B7" w:rsidRPr="00D72F53" w:rsidRDefault="004452C4" w:rsidP="00D72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D72F53"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филиала № 2 </w:t>
            </w:r>
            <w:proofErr w:type="spellStart"/>
            <w:r w:rsidR="00D72F53"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>Тахтамукайского</w:t>
            </w:r>
            <w:proofErr w:type="spellEnd"/>
            <w:r w:rsidR="00D72F53" w:rsidRPr="00D72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пос. Яблоновском ГБУ РА «МФЦ»</w:t>
            </w: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15.50-16.10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Актуальные и сложные вопросы содержания финансовой грамотности. Цифровизация финансовых услуг: возможности и риски для потребителей</w:t>
            </w:r>
          </w:p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Cs/>
                <w:sz w:val="24"/>
                <w:szCs w:val="24"/>
              </w:rPr>
              <w:t>Кокорев Р.А., к.э.н., заведующий лабораторией финансовой грамотности экономического факультета МГУ имени М.В. Ломоносова</w:t>
            </w:r>
          </w:p>
        </w:tc>
      </w:tr>
      <w:tr w:rsidR="008E03B7" w:rsidRPr="005C676A" w:rsidTr="00CB7C60">
        <w:tc>
          <w:tcPr>
            <w:tcW w:w="1570" w:type="dxa"/>
          </w:tcPr>
          <w:p w:rsidR="008E03B7" w:rsidRPr="005C676A" w:rsidRDefault="008E03B7" w:rsidP="008E03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Взгляд изнутри: опыт участия Ставропольского края в обучении</w:t>
            </w:r>
          </w:p>
          <w:p w:rsidR="008E03B7" w:rsidRPr="00181E83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Надежда </w:t>
            </w:r>
            <w:r w:rsidR="004D7EFB" w:rsidRPr="00181E8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Координатор работ по реализации программы повышения финансовой грамотности на территории Ставропольского края</w:t>
            </w:r>
          </w:p>
          <w:p w:rsidR="008E03B7" w:rsidRPr="005C676A" w:rsidRDefault="008E03B7" w:rsidP="008E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B7" w:rsidRPr="002449CA" w:rsidTr="00CB7C60">
        <w:tc>
          <w:tcPr>
            <w:tcW w:w="1570" w:type="dxa"/>
          </w:tcPr>
          <w:p w:rsidR="008E03B7" w:rsidRPr="005C676A" w:rsidRDefault="008E03B7" w:rsidP="00D72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72F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00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9" w:type="dxa"/>
          </w:tcPr>
          <w:p w:rsidR="008E03B7" w:rsidRPr="005C676A" w:rsidRDefault="008E03B7" w:rsidP="008E03B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реализации второго этапа Стратегии повышения финансовой грамотности в Российской Федерации</w:t>
            </w:r>
          </w:p>
          <w:p w:rsidR="008E03B7" w:rsidRPr="000935C5" w:rsidRDefault="008E03B7" w:rsidP="008E03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C676A">
              <w:rPr>
                <w:rFonts w:ascii="Times New Roman" w:hAnsi="Times New Roman" w:cs="Times New Roman"/>
                <w:sz w:val="24"/>
                <w:szCs w:val="24"/>
              </w:rPr>
              <w:t>Представитель Проекта</w:t>
            </w:r>
          </w:p>
          <w:p w:rsidR="008E03B7" w:rsidRPr="000935C5" w:rsidRDefault="008E03B7" w:rsidP="008E03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91" w:rsidRDefault="00E04691">
      <w:bookmarkStart w:id="0" w:name="_GoBack"/>
      <w:bookmarkEnd w:id="0"/>
    </w:p>
    <w:sectPr w:rsidR="00E04691" w:rsidSect="00C72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E3E"/>
    <w:multiLevelType w:val="hybridMultilevel"/>
    <w:tmpl w:val="EE084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97C"/>
    <w:multiLevelType w:val="hybridMultilevel"/>
    <w:tmpl w:val="18C6C7CC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140A"/>
    <w:multiLevelType w:val="hybridMultilevel"/>
    <w:tmpl w:val="080E460E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5524"/>
    <w:multiLevelType w:val="hybridMultilevel"/>
    <w:tmpl w:val="14EE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E6213"/>
    <w:multiLevelType w:val="hybridMultilevel"/>
    <w:tmpl w:val="7F6CD90C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34D7"/>
    <w:multiLevelType w:val="hybridMultilevel"/>
    <w:tmpl w:val="2D3A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C"/>
    <w:rsid w:val="001206DC"/>
    <w:rsid w:val="00140B8C"/>
    <w:rsid w:val="00181E83"/>
    <w:rsid w:val="00193B18"/>
    <w:rsid w:val="001F1272"/>
    <w:rsid w:val="0027486C"/>
    <w:rsid w:val="00337106"/>
    <w:rsid w:val="004452C4"/>
    <w:rsid w:val="00456625"/>
    <w:rsid w:val="004B404B"/>
    <w:rsid w:val="004C60AE"/>
    <w:rsid w:val="004D7EFB"/>
    <w:rsid w:val="0058704C"/>
    <w:rsid w:val="005C676A"/>
    <w:rsid w:val="005D68A6"/>
    <w:rsid w:val="005E2CBC"/>
    <w:rsid w:val="00605DFE"/>
    <w:rsid w:val="00686072"/>
    <w:rsid w:val="00697B4E"/>
    <w:rsid w:val="006D0AC7"/>
    <w:rsid w:val="006E2527"/>
    <w:rsid w:val="007403BF"/>
    <w:rsid w:val="007A260D"/>
    <w:rsid w:val="0081233C"/>
    <w:rsid w:val="0082742B"/>
    <w:rsid w:val="00895B30"/>
    <w:rsid w:val="008B4832"/>
    <w:rsid w:val="008D74F2"/>
    <w:rsid w:val="008E03B7"/>
    <w:rsid w:val="0094505A"/>
    <w:rsid w:val="0096052C"/>
    <w:rsid w:val="00A064E3"/>
    <w:rsid w:val="00A12BE3"/>
    <w:rsid w:val="00A2432C"/>
    <w:rsid w:val="00AE1BBD"/>
    <w:rsid w:val="00B232E3"/>
    <w:rsid w:val="00B73181"/>
    <w:rsid w:val="00C00727"/>
    <w:rsid w:val="00C10E99"/>
    <w:rsid w:val="00C20623"/>
    <w:rsid w:val="00C21817"/>
    <w:rsid w:val="00C62680"/>
    <w:rsid w:val="00C650FE"/>
    <w:rsid w:val="00C723C1"/>
    <w:rsid w:val="00C9434A"/>
    <w:rsid w:val="00CB7C60"/>
    <w:rsid w:val="00D35122"/>
    <w:rsid w:val="00D40EC9"/>
    <w:rsid w:val="00D54F12"/>
    <w:rsid w:val="00D61C24"/>
    <w:rsid w:val="00D72F53"/>
    <w:rsid w:val="00D86F4C"/>
    <w:rsid w:val="00DB546D"/>
    <w:rsid w:val="00E04691"/>
    <w:rsid w:val="00E63723"/>
    <w:rsid w:val="00E962FD"/>
    <w:rsid w:val="00E965E0"/>
    <w:rsid w:val="00F0157E"/>
    <w:rsid w:val="00F12D53"/>
    <w:rsid w:val="00F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E9A8"/>
  <w15:docId w15:val="{F57A2E75-0CB7-4FFB-930E-1FF90007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Абзац списка для документа,Варианты ответов,Список нумерованный цифры"/>
    <w:basedOn w:val="Normal"/>
    <w:link w:val="ListParagraphChar"/>
    <w:uiPriority w:val="34"/>
    <w:qFormat/>
    <w:rsid w:val="00E0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Абзац списка для документа Char,Варианты ответов Char,Список нумерованный цифры Char"/>
    <w:link w:val="ListParagraph"/>
    <w:uiPriority w:val="34"/>
    <w:locked/>
    <w:rsid w:val="00E0469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046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CFFC8156E69488D98CB45B8D75224" ma:contentTypeVersion="12" ma:contentTypeDescription="Создание документа." ma:contentTypeScope="" ma:versionID="eed8169149abd19073890a522ea3555f">
  <xsd:schema xmlns:xsd="http://www.w3.org/2001/XMLSchema" xmlns:xs="http://www.w3.org/2001/XMLSchema" xmlns:p="http://schemas.microsoft.com/office/2006/metadata/properties" xmlns:ns2="7a97e694-10c5-420b-92b7-61bf41189e72" xmlns:ns3="d6b8a7d9-a8ac-40f9-81e6-1f7e96c5673e" targetNamespace="http://schemas.microsoft.com/office/2006/metadata/properties" ma:root="true" ma:fieldsID="d21ffcca52ec42934a48c23893c65c21" ns2:_="" ns3:_="">
    <xsd:import namespace="7a97e694-10c5-420b-92b7-61bf41189e72"/>
    <xsd:import namespace="d6b8a7d9-a8ac-40f9-81e6-1f7e96c56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7e694-10c5-420b-92b7-61bf4118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a7d9-a8ac-40f9-81e6-1f7e96c5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E3962-5FA8-4872-BAC5-802DA062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7e694-10c5-420b-92b7-61bf41189e72"/>
    <ds:schemaRef ds:uri="d6b8a7d9-a8ac-40f9-81e6-1f7e96c5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FD22D-35E9-4B14-8163-FC9BCFAAA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A56D2-9190-461D-96F3-CF38133A2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Klishina</dc:creator>
  <cp:keywords/>
  <dc:description/>
  <cp:lastModifiedBy>Margarita Korzhuk</cp:lastModifiedBy>
  <cp:revision>2</cp:revision>
  <cp:lastPrinted>2020-10-08T10:38:00Z</cp:lastPrinted>
  <dcterms:created xsi:type="dcterms:W3CDTF">2020-10-28T07:21:00Z</dcterms:created>
  <dcterms:modified xsi:type="dcterms:W3CDTF">2020-10-28T07:21:00Z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0x010100486CFFC8156E69488D98CB45B8D75224</vt:lpwstr>
  </property>
</Properties>
</file>